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42E60" w:rsidRDefault="00C326A0" w:rsidP="007A6B24">
            <w:pPr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3C2004" w:rsidRDefault="00FA384D" w:rsidP="001F7962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HIALOTÉCNICO </w:t>
            </w:r>
            <w:r w:rsidRPr="00F51C8E">
              <w:rPr>
                <w:sz w:val="22"/>
                <w:szCs w:val="22"/>
              </w:rPr>
              <w:t xml:space="preserve">CÓDIGO CBO: </w:t>
            </w:r>
            <w:r>
              <w:rPr>
                <w:b/>
                <w:sz w:val="22"/>
                <w:szCs w:val="22"/>
              </w:rPr>
              <w:t>7521-20</w:t>
            </w:r>
          </w:p>
          <w:p w:rsidR="00FA384D" w:rsidRPr="0044174E" w:rsidRDefault="00FA384D" w:rsidP="001F7962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FA384D" w:rsidRPr="00FA384D" w:rsidRDefault="00FA384D" w:rsidP="00FA384D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FA384D">
              <w:rPr>
                <w:sz w:val="22"/>
                <w:szCs w:val="22"/>
              </w:rPr>
              <w:t>ESCOLARIDADE: Fundamental Completo</w:t>
            </w:r>
          </w:p>
          <w:p w:rsidR="00FA384D" w:rsidRPr="00FA384D" w:rsidRDefault="00FA384D" w:rsidP="00FA384D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FA384D">
              <w:rPr>
                <w:sz w:val="22"/>
                <w:szCs w:val="22"/>
              </w:rPr>
              <w:t>HABILITAÇÃO PROFISSIONAL</w:t>
            </w:r>
          </w:p>
          <w:p w:rsidR="00561560" w:rsidRPr="00FA384D" w:rsidRDefault="00561560" w:rsidP="00FA384D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BD3FFF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FA384D" w:rsidRDefault="00FA384D" w:rsidP="00FA384D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FA384D">
              <w:rPr>
                <w:sz w:val="22"/>
                <w:szCs w:val="22"/>
              </w:rPr>
              <w:t>Experiência de 06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8F5B2F" w:rsidRDefault="007A6B24">
      <w:pPr>
        <w:rPr>
          <w:b/>
          <w:sz w:val="22"/>
          <w:szCs w:val="22"/>
        </w:rPr>
      </w:pPr>
      <w:r w:rsidRPr="008F5B2F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8F5B2F" w:rsidRDefault="00CB5CE2" w:rsidP="004F66AF">
      <w:pPr>
        <w:jc w:val="both"/>
        <w:rPr>
          <w:b/>
          <w:sz w:val="22"/>
          <w:szCs w:val="22"/>
        </w:rPr>
      </w:pPr>
    </w:p>
    <w:p w:rsidR="008F32F4" w:rsidRPr="003C2004" w:rsidRDefault="007A6B24" w:rsidP="008F32F4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8F5B2F">
        <w:rPr>
          <w:b/>
          <w:sz w:val="22"/>
          <w:szCs w:val="22"/>
        </w:rPr>
        <w:t>II. Identificação do cargo</w:t>
      </w:r>
      <w:bookmarkStart w:id="0" w:name="_GoBack"/>
      <w:bookmarkEnd w:id="0"/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BD3FFF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8C15C6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8C15C6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8C15C6" w:rsidRDefault="00BD3FFF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8C15C6">
              <w:rPr>
                <w:sz w:val="22"/>
                <w:szCs w:val="22"/>
              </w:rPr>
              <w:t xml:space="preserve">lise da Instituição: destacar na cor </w:t>
            </w:r>
            <w:r w:rsidR="00D22F90" w:rsidRPr="008C15C6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8C15C6">
              <w:rPr>
                <w:sz w:val="22"/>
                <w:szCs w:val="22"/>
              </w:rPr>
              <w:t xml:space="preserve"> para manter o texto</w:t>
            </w:r>
            <w:r w:rsidR="00A54264" w:rsidRPr="008C15C6">
              <w:rPr>
                <w:sz w:val="22"/>
                <w:szCs w:val="22"/>
              </w:rPr>
              <w:t xml:space="preserve">. </w:t>
            </w:r>
          </w:p>
          <w:p w:rsidR="00D22F90" w:rsidRPr="008C15C6" w:rsidRDefault="00C326A0" w:rsidP="00A54264">
            <w:pPr>
              <w:jc w:val="both"/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>Destacar</w:t>
            </w:r>
            <w:r w:rsidR="00D22F90" w:rsidRPr="008C15C6">
              <w:rPr>
                <w:sz w:val="22"/>
                <w:szCs w:val="22"/>
              </w:rPr>
              <w:t xml:space="preserve"> na cor </w:t>
            </w:r>
            <w:r w:rsidR="00D22F90" w:rsidRPr="008C15C6">
              <w:rPr>
                <w:color w:val="FF0000"/>
                <w:sz w:val="22"/>
                <w:szCs w:val="22"/>
              </w:rPr>
              <w:t>vermelh</w:t>
            </w:r>
            <w:r w:rsidR="007A6B24" w:rsidRPr="008C15C6">
              <w:rPr>
                <w:color w:val="FF0000"/>
                <w:sz w:val="22"/>
                <w:szCs w:val="22"/>
              </w:rPr>
              <w:t>a</w:t>
            </w:r>
            <w:r w:rsidR="00D22F90" w:rsidRPr="008C15C6">
              <w:rPr>
                <w:sz w:val="22"/>
                <w:szCs w:val="22"/>
              </w:rPr>
              <w:t xml:space="preserve"> para excluir total ou parcialmente</w:t>
            </w:r>
            <w:r w:rsidR="00A54264" w:rsidRPr="008C15C6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DC5F7F" w:rsidTr="00D22F90">
        <w:tc>
          <w:tcPr>
            <w:tcW w:w="8046" w:type="dxa"/>
          </w:tcPr>
          <w:p w:rsidR="007B12F4" w:rsidRPr="008C15C6" w:rsidRDefault="00FA384D" w:rsidP="00BD3FFF">
            <w:pPr>
              <w:pStyle w:val="Corpodetexto"/>
              <w:rPr>
                <w:sz w:val="22"/>
                <w:szCs w:val="22"/>
              </w:rPr>
            </w:pPr>
            <w:r w:rsidRPr="00FA384D">
              <w:rPr>
                <w:sz w:val="22"/>
                <w:szCs w:val="22"/>
              </w:rPr>
              <w:t>Planejam atividades de sopro e moldes de vidros e cristais, dando forma ao vidro incandescente, soprando, modelando e moldando-o, manualmente ou operando equipamentos de vidraria, para fabricar peças artístico-artesanais, materiais de laboratório, utilitários domésticos, embalagens, dentre outros. Controlam a qualidade do produto e do processo de produção e trabalham segundo as normas de qualidade, segurança no trabalho, saúde ocupacional e preservação ambiental.</w:t>
            </w:r>
            <w:r w:rsidR="00BD3FFF" w:rsidRPr="008C15C6">
              <w:rPr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BD3FFF" w:rsidRDefault="00BD3FFF" w:rsidP="007A6B24">
      <w:pPr>
        <w:rPr>
          <w:b/>
          <w:sz w:val="22"/>
          <w:szCs w:val="22"/>
        </w:rPr>
      </w:pPr>
    </w:p>
    <w:p w:rsidR="00BD3FFF" w:rsidRDefault="00BD3FFF" w:rsidP="007A6B24">
      <w:pPr>
        <w:rPr>
          <w:b/>
          <w:sz w:val="22"/>
          <w:szCs w:val="22"/>
        </w:rPr>
      </w:pPr>
    </w:p>
    <w:p w:rsidR="00BD3FFF" w:rsidRDefault="00BD3FFF" w:rsidP="007A6B24">
      <w:pPr>
        <w:rPr>
          <w:b/>
          <w:sz w:val="22"/>
          <w:szCs w:val="22"/>
        </w:rPr>
      </w:pPr>
    </w:p>
    <w:p w:rsidR="00BD3FFF" w:rsidRDefault="00BD3FFF" w:rsidP="007A6B24">
      <w:pPr>
        <w:rPr>
          <w:b/>
          <w:sz w:val="22"/>
          <w:szCs w:val="22"/>
        </w:rPr>
      </w:pPr>
    </w:p>
    <w:p w:rsidR="00BD3FFF" w:rsidRDefault="00BD3FFF" w:rsidP="007A6B24">
      <w:pPr>
        <w:rPr>
          <w:b/>
          <w:sz w:val="22"/>
          <w:szCs w:val="22"/>
        </w:rPr>
      </w:pPr>
    </w:p>
    <w:p w:rsidR="007A6B24" w:rsidRPr="00DC5F7F" w:rsidRDefault="00BD3FFF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BD3FFF" w:rsidRPr="008C15C6" w:rsidRDefault="00BD3FFF" w:rsidP="00BD3FF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8C15C6">
              <w:rPr>
                <w:sz w:val="22"/>
                <w:szCs w:val="22"/>
              </w:rPr>
              <w:t xml:space="preserve">lise da Instituição: destacar na cor </w:t>
            </w:r>
            <w:r w:rsidRPr="008C15C6">
              <w:rPr>
                <w:color w:val="4F81BD" w:themeColor="accent1"/>
                <w:sz w:val="22"/>
                <w:szCs w:val="22"/>
              </w:rPr>
              <w:t>azul</w:t>
            </w:r>
            <w:r w:rsidRPr="008C15C6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BD3FFF" w:rsidP="00BD3FFF">
            <w:pPr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 xml:space="preserve">Destacar na cor </w:t>
            </w:r>
            <w:r w:rsidRPr="008C15C6">
              <w:rPr>
                <w:color w:val="FF0000"/>
                <w:sz w:val="22"/>
                <w:szCs w:val="22"/>
              </w:rPr>
              <w:t>vermelha</w:t>
            </w:r>
            <w:r w:rsidRPr="008C15C6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DC5F7F" w:rsidTr="00EE2601">
        <w:tc>
          <w:tcPr>
            <w:tcW w:w="8046" w:type="dxa"/>
          </w:tcPr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BD3FFF" w:rsidRDefault="00BD3FFF" w:rsidP="00BD3FFF">
            <w:pPr>
              <w:pStyle w:val="Corpodetexto"/>
              <w:rPr>
                <w:sz w:val="22"/>
                <w:szCs w:val="22"/>
              </w:rPr>
            </w:pPr>
            <w:r w:rsidRPr="00BD3FFF">
              <w:rPr>
                <w:sz w:val="22"/>
                <w:szCs w:val="22"/>
              </w:rPr>
              <w:t xml:space="preserve">Confeccionar, consertar e recuperar peças de vidraria, conferindo temperas, realizando e aferindo volumes precisos; utilizar maçaricos de alta temperatura, gases, reagentes químicos, ferramentas diversas e equipamentos técnicos; </w:t>
            </w:r>
          </w:p>
          <w:p w:rsidR="00BD3FFF" w:rsidRDefault="00BD3FFF" w:rsidP="00BD3FFF">
            <w:pPr>
              <w:pStyle w:val="Corpodetex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Pr="00BD3FFF">
              <w:rPr>
                <w:sz w:val="22"/>
                <w:szCs w:val="22"/>
              </w:rPr>
              <w:t>eterminar a qualidade e o tipo de vidro por coloração e/ou p</w:t>
            </w:r>
            <w:r>
              <w:rPr>
                <w:sz w:val="22"/>
                <w:szCs w:val="22"/>
              </w:rPr>
              <w:t>or seu coeficiente de dilatação.</w:t>
            </w:r>
          </w:p>
          <w:p w:rsidR="00BD3FFF" w:rsidRDefault="00BD3FFF" w:rsidP="00BD3FFF">
            <w:pPr>
              <w:pStyle w:val="Corpodetex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</w:t>
            </w:r>
            <w:r w:rsidRPr="00BD3FFF">
              <w:rPr>
                <w:sz w:val="22"/>
                <w:szCs w:val="22"/>
              </w:rPr>
              <w:t xml:space="preserve">azer solda, cozimento, recozimento e acabamento de vidros especiais; </w:t>
            </w:r>
          </w:p>
          <w:p w:rsidR="00BD3FFF" w:rsidRDefault="00BD3FFF" w:rsidP="00BD3FFF">
            <w:pPr>
              <w:pStyle w:val="Corpodetex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</w:t>
            </w:r>
            <w:r w:rsidRPr="00BD3FFF">
              <w:rPr>
                <w:sz w:val="22"/>
                <w:szCs w:val="22"/>
              </w:rPr>
              <w:t xml:space="preserve">ealizar </w:t>
            </w:r>
            <w:proofErr w:type="spellStart"/>
            <w:r w:rsidRPr="00BD3FFF">
              <w:rPr>
                <w:sz w:val="22"/>
                <w:szCs w:val="22"/>
              </w:rPr>
              <w:t>esmerilhamento</w:t>
            </w:r>
            <w:proofErr w:type="spellEnd"/>
            <w:r w:rsidRPr="00BD3FFF">
              <w:rPr>
                <w:sz w:val="22"/>
                <w:szCs w:val="22"/>
              </w:rPr>
              <w:t xml:space="preserve"> de juntas; gravação volumétrica graduada, tintura</w:t>
            </w:r>
            <w:r>
              <w:rPr>
                <w:sz w:val="22"/>
                <w:szCs w:val="22"/>
              </w:rPr>
              <w:t xml:space="preserve"> e numeração de peças de vidro.</w:t>
            </w:r>
          </w:p>
          <w:p w:rsidR="00E97885" w:rsidRDefault="00BD3FFF" w:rsidP="00BD3FFF">
            <w:pPr>
              <w:pStyle w:val="Corpodetex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Pr="00BD3FFF">
              <w:rPr>
                <w:sz w:val="22"/>
                <w:szCs w:val="22"/>
              </w:rPr>
              <w:t>uxiliar nas atividades de ensino, pesquisa e extensão.</w:t>
            </w:r>
          </w:p>
          <w:p w:rsidR="00BD3FFF" w:rsidRPr="00FA384D" w:rsidRDefault="00BD3FFF" w:rsidP="00BD3FFF">
            <w:pPr>
              <w:pStyle w:val="Corpodetexto"/>
              <w:rPr>
                <w:sz w:val="22"/>
                <w:szCs w:val="22"/>
              </w:rPr>
            </w:pPr>
            <w:r w:rsidRPr="00FA384D">
              <w:rPr>
                <w:sz w:val="22"/>
                <w:szCs w:val="22"/>
              </w:rPr>
              <w:t>Executar outras tarefas de mesma natureza e nível de complexidade associadas ao ambiente organizacional</w:t>
            </w:r>
          </w:p>
          <w:p w:rsidR="00BD3FFF" w:rsidRPr="00FA384D" w:rsidRDefault="00BD3FFF" w:rsidP="00BD3FFF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467D6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5C42A5" w:rsidRPr="00DC5F7F" w:rsidRDefault="005C42A5" w:rsidP="00242A8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AA0" w:rsidRDefault="00E00AA0" w:rsidP="007A6B24">
      <w:r>
        <w:separator/>
      </w:r>
    </w:p>
  </w:endnote>
  <w:endnote w:type="continuationSeparator" w:id="0">
    <w:p w:rsidR="00E00AA0" w:rsidRDefault="00E00AA0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AA0" w:rsidRDefault="00E00AA0" w:rsidP="007A6B24">
      <w:r>
        <w:separator/>
      </w:r>
    </w:p>
  </w:footnote>
  <w:footnote w:type="continuationSeparator" w:id="0">
    <w:p w:rsidR="00E00AA0" w:rsidRDefault="00E00AA0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5AD5"/>
    <w:rsid w:val="000B1F93"/>
    <w:rsid w:val="000D46D2"/>
    <w:rsid w:val="000D5317"/>
    <w:rsid w:val="00107441"/>
    <w:rsid w:val="001469CA"/>
    <w:rsid w:val="001A5BF3"/>
    <w:rsid w:val="001D2D70"/>
    <w:rsid w:val="001F0FC5"/>
    <w:rsid w:val="001F7962"/>
    <w:rsid w:val="00242A85"/>
    <w:rsid w:val="00242CA0"/>
    <w:rsid w:val="002B60DF"/>
    <w:rsid w:val="00334347"/>
    <w:rsid w:val="00350B19"/>
    <w:rsid w:val="00354505"/>
    <w:rsid w:val="003A3421"/>
    <w:rsid w:val="003C2004"/>
    <w:rsid w:val="00401F4C"/>
    <w:rsid w:val="0044174E"/>
    <w:rsid w:val="0044310D"/>
    <w:rsid w:val="00467D6B"/>
    <w:rsid w:val="004A3C8F"/>
    <w:rsid w:val="004A6CA6"/>
    <w:rsid w:val="004B2BC9"/>
    <w:rsid w:val="004E5A48"/>
    <w:rsid w:val="004F66AF"/>
    <w:rsid w:val="00526F45"/>
    <w:rsid w:val="00542E60"/>
    <w:rsid w:val="00545D60"/>
    <w:rsid w:val="00561560"/>
    <w:rsid w:val="00562634"/>
    <w:rsid w:val="00564B20"/>
    <w:rsid w:val="00580B3D"/>
    <w:rsid w:val="00580B90"/>
    <w:rsid w:val="005856D8"/>
    <w:rsid w:val="005C42A5"/>
    <w:rsid w:val="00614E31"/>
    <w:rsid w:val="006227D8"/>
    <w:rsid w:val="00682D85"/>
    <w:rsid w:val="0071068E"/>
    <w:rsid w:val="007667E8"/>
    <w:rsid w:val="007A6B24"/>
    <w:rsid w:val="007B12F4"/>
    <w:rsid w:val="0081614C"/>
    <w:rsid w:val="008479B4"/>
    <w:rsid w:val="00875AF9"/>
    <w:rsid w:val="008C15C6"/>
    <w:rsid w:val="008F32F4"/>
    <w:rsid w:val="008F5B2F"/>
    <w:rsid w:val="00932002"/>
    <w:rsid w:val="00945545"/>
    <w:rsid w:val="009F307B"/>
    <w:rsid w:val="00A15254"/>
    <w:rsid w:val="00A307E0"/>
    <w:rsid w:val="00A537B4"/>
    <w:rsid w:val="00A54264"/>
    <w:rsid w:val="00A85C81"/>
    <w:rsid w:val="00AC1BE7"/>
    <w:rsid w:val="00AD313B"/>
    <w:rsid w:val="00AE72A5"/>
    <w:rsid w:val="00B029C3"/>
    <w:rsid w:val="00B71E49"/>
    <w:rsid w:val="00B85500"/>
    <w:rsid w:val="00BD3FFF"/>
    <w:rsid w:val="00BE23E9"/>
    <w:rsid w:val="00BE6FF6"/>
    <w:rsid w:val="00C151ED"/>
    <w:rsid w:val="00C326A0"/>
    <w:rsid w:val="00C43B3B"/>
    <w:rsid w:val="00C7696F"/>
    <w:rsid w:val="00CB0FD6"/>
    <w:rsid w:val="00CB5CE2"/>
    <w:rsid w:val="00D22F90"/>
    <w:rsid w:val="00DC5F7F"/>
    <w:rsid w:val="00DE64E7"/>
    <w:rsid w:val="00E00AA0"/>
    <w:rsid w:val="00E052A6"/>
    <w:rsid w:val="00E52E48"/>
    <w:rsid w:val="00E97885"/>
    <w:rsid w:val="00EB5F81"/>
    <w:rsid w:val="00EE23EF"/>
    <w:rsid w:val="00EE2601"/>
    <w:rsid w:val="00EF514B"/>
    <w:rsid w:val="00F51C8E"/>
    <w:rsid w:val="00F661EA"/>
    <w:rsid w:val="00F6696C"/>
    <w:rsid w:val="00F800D7"/>
    <w:rsid w:val="00F81A57"/>
    <w:rsid w:val="00F96AEE"/>
    <w:rsid w:val="00FA384D"/>
    <w:rsid w:val="00FB0343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E9C6A-CCC6-4EFE-BB0B-F3E7B7699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368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7</cp:revision>
  <dcterms:created xsi:type="dcterms:W3CDTF">2016-02-29T20:07:00Z</dcterms:created>
  <dcterms:modified xsi:type="dcterms:W3CDTF">2016-03-04T13:27:00Z</dcterms:modified>
</cp:coreProperties>
</file>